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C71" w:rsidRPr="00D71822" w:rsidRDefault="00D71822" w:rsidP="00D71822">
      <w:pPr>
        <w:jc w:val="center"/>
        <w:rPr>
          <w:b/>
          <w:color w:val="00B0F0"/>
          <w:sz w:val="36"/>
          <w:szCs w:val="32"/>
        </w:rPr>
      </w:pPr>
      <w:r w:rsidRPr="00D71822">
        <w:rPr>
          <w:rFonts w:asciiTheme="majorHAnsi" w:hAnsiTheme="majorHAnsi"/>
          <w:noProof/>
          <w:color w:val="00B0F0"/>
          <w:sz w:val="32"/>
        </w:rPr>
        <w:drawing>
          <wp:anchor distT="0" distB="0" distL="114300" distR="114300" simplePos="0" relativeHeight="251658240" behindDoc="1" locked="0" layoutInCell="1" allowOverlap="1" wp14:anchorId="4907E444" wp14:editId="4ECCDDF1">
            <wp:simplePos x="0" y="0"/>
            <wp:positionH relativeFrom="column">
              <wp:posOffset>-457200</wp:posOffset>
            </wp:positionH>
            <wp:positionV relativeFrom="paragraph">
              <wp:posOffset>-676275</wp:posOffset>
            </wp:positionV>
            <wp:extent cx="771525" cy="7715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1822">
        <w:rPr>
          <w:b/>
          <w:color w:val="00B0F0"/>
          <w:sz w:val="36"/>
          <w:szCs w:val="32"/>
        </w:rPr>
        <w:t>YOUR PRE-OPERATIVE CHECKLIST</w:t>
      </w:r>
    </w:p>
    <w:p w:rsidR="00D71822" w:rsidRPr="00D71822" w:rsidRDefault="00D71822">
      <w:pPr>
        <w:rPr>
          <w:i/>
          <w:sz w:val="32"/>
          <w:szCs w:val="32"/>
        </w:rPr>
      </w:pPr>
      <w:r w:rsidRPr="00D71822">
        <w:rPr>
          <w:i/>
          <w:sz w:val="32"/>
          <w:szCs w:val="32"/>
        </w:rPr>
        <w:t xml:space="preserve">We want to make sure that you are prepared for surgery! This checklist tells you everything you need to prepare before you come to the hospital. </w:t>
      </w:r>
    </w:p>
    <w:p w:rsidR="0063733E" w:rsidRDefault="00F47A73" w:rsidP="00D71822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List of </w:t>
      </w:r>
      <w:r w:rsidR="0063733E" w:rsidRPr="0063733E">
        <w:rPr>
          <w:sz w:val="32"/>
          <w:szCs w:val="32"/>
        </w:rPr>
        <w:t xml:space="preserve">medications </w:t>
      </w:r>
      <w:r w:rsidR="00D71822">
        <w:rPr>
          <w:sz w:val="32"/>
          <w:szCs w:val="32"/>
        </w:rPr>
        <w:t>you are actively taking now</w:t>
      </w:r>
    </w:p>
    <w:p w:rsidR="00F47A73" w:rsidRPr="00D71822" w:rsidRDefault="00D71822" w:rsidP="00D71822">
      <w:pPr>
        <w:pStyle w:val="ListParagraph"/>
        <w:numPr>
          <w:ilvl w:val="1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Name of medication, d</w:t>
      </w:r>
      <w:r w:rsidRPr="00D71822">
        <w:rPr>
          <w:sz w:val="32"/>
          <w:szCs w:val="32"/>
        </w:rPr>
        <w:t>osage (how much)</w:t>
      </w:r>
      <w:r>
        <w:rPr>
          <w:sz w:val="32"/>
          <w:szCs w:val="32"/>
        </w:rPr>
        <w:t>, w</w:t>
      </w:r>
      <w:r w:rsidRPr="00D71822">
        <w:rPr>
          <w:sz w:val="32"/>
          <w:szCs w:val="32"/>
        </w:rPr>
        <w:t>hen you take it</w:t>
      </w:r>
    </w:p>
    <w:p w:rsidR="0063733E" w:rsidRPr="0063733E" w:rsidRDefault="0063733E" w:rsidP="00D71822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63733E">
        <w:rPr>
          <w:sz w:val="32"/>
          <w:szCs w:val="32"/>
        </w:rPr>
        <w:t>Personal toiletries</w:t>
      </w:r>
      <w:r w:rsidR="00D71822">
        <w:rPr>
          <w:sz w:val="32"/>
          <w:szCs w:val="32"/>
        </w:rPr>
        <w:t xml:space="preserve"> (tooth brush etc.)</w:t>
      </w:r>
    </w:p>
    <w:p w:rsidR="00F47A73" w:rsidRDefault="00F47A73" w:rsidP="00D71822">
      <w:pPr>
        <w:pStyle w:val="ListParagraph"/>
        <w:numPr>
          <w:ilvl w:val="0"/>
          <w:numId w:val="5"/>
        </w:numPr>
        <w:spacing w:before="240"/>
        <w:rPr>
          <w:sz w:val="32"/>
          <w:szCs w:val="32"/>
        </w:rPr>
      </w:pPr>
      <w:r>
        <w:rPr>
          <w:sz w:val="32"/>
          <w:szCs w:val="32"/>
        </w:rPr>
        <w:t>Loose</w:t>
      </w:r>
      <w:r w:rsidR="00D71822">
        <w:rPr>
          <w:sz w:val="32"/>
          <w:szCs w:val="32"/>
        </w:rPr>
        <w:t>,</w:t>
      </w:r>
      <w:r>
        <w:rPr>
          <w:sz w:val="32"/>
          <w:szCs w:val="32"/>
        </w:rPr>
        <w:t xml:space="preserve"> comfortable clothes</w:t>
      </w:r>
    </w:p>
    <w:p w:rsidR="00F47A73" w:rsidRDefault="00D71822" w:rsidP="00D71822">
      <w:pPr>
        <w:pStyle w:val="ListParagraph"/>
        <w:numPr>
          <w:ilvl w:val="1"/>
          <w:numId w:val="5"/>
        </w:numPr>
        <w:spacing w:before="240"/>
        <w:rPr>
          <w:sz w:val="32"/>
          <w:szCs w:val="32"/>
        </w:rPr>
      </w:pPr>
      <w:r>
        <w:rPr>
          <w:sz w:val="32"/>
          <w:szCs w:val="32"/>
        </w:rPr>
        <w:t>Baggy shorts/sweatpants, t shirt, loose fitting pajamas</w:t>
      </w:r>
    </w:p>
    <w:p w:rsidR="0063733E" w:rsidRDefault="00F47A73" w:rsidP="00D71822">
      <w:pPr>
        <w:pStyle w:val="ListParagraph"/>
        <w:numPr>
          <w:ilvl w:val="0"/>
          <w:numId w:val="5"/>
        </w:numPr>
        <w:spacing w:before="240"/>
        <w:rPr>
          <w:sz w:val="32"/>
          <w:szCs w:val="32"/>
        </w:rPr>
      </w:pPr>
      <w:r w:rsidRPr="00F47A73">
        <w:rPr>
          <w:sz w:val="32"/>
          <w:szCs w:val="32"/>
        </w:rPr>
        <w:t>Supportive walking shoes or sneakers</w:t>
      </w:r>
    </w:p>
    <w:p w:rsidR="00F47A73" w:rsidRPr="00F47A73" w:rsidRDefault="00F47A73" w:rsidP="00D71822">
      <w:pPr>
        <w:pStyle w:val="ListParagraph"/>
        <w:numPr>
          <w:ilvl w:val="1"/>
          <w:numId w:val="5"/>
        </w:numPr>
        <w:spacing w:before="240"/>
        <w:rPr>
          <w:sz w:val="32"/>
          <w:szCs w:val="32"/>
        </w:rPr>
      </w:pPr>
      <w:r>
        <w:rPr>
          <w:sz w:val="32"/>
          <w:szCs w:val="32"/>
        </w:rPr>
        <w:t>No sandals, flip-flops, or open back shoes</w:t>
      </w:r>
    </w:p>
    <w:p w:rsidR="0063733E" w:rsidRDefault="00D71822" w:rsidP="00D71822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Phone </w:t>
      </w:r>
      <w:r w:rsidR="0063733E" w:rsidRPr="0063733E">
        <w:rPr>
          <w:sz w:val="32"/>
          <w:szCs w:val="32"/>
        </w:rPr>
        <w:t xml:space="preserve">numbers of people you may want to contact </w:t>
      </w:r>
    </w:p>
    <w:p w:rsidR="0063733E" w:rsidRPr="0063733E" w:rsidRDefault="00D71822" w:rsidP="00D71822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Credit card, only s</w:t>
      </w:r>
      <w:r w:rsidR="0063733E">
        <w:rPr>
          <w:sz w:val="32"/>
          <w:szCs w:val="32"/>
        </w:rPr>
        <w:t xml:space="preserve">mall amounts of money </w:t>
      </w:r>
      <w:r>
        <w:rPr>
          <w:sz w:val="32"/>
          <w:szCs w:val="32"/>
        </w:rPr>
        <w:t>may be needed</w:t>
      </w:r>
    </w:p>
    <w:p w:rsidR="0063733E" w:rsidRDefault="0063733E" w:rsidP="00D71822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63733E">
        <w:rPr>
          <w:sz w:val="32"/>
          <w:szCs w:val="32"/>
        </w:rPr>
        <w:t>Eyeglasses</w:t>
      </w:r>
    </w:p>
    <w:p w:rsidR="0063733E" w:rsidRPr="0063733E" w:rsidRDefault="0063733E" w:rsidP="00D71822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63733E">
        <w:rPr>
          <w:sz w:val="32"/>
          <w:szCs w:val="32"/>
        </w:rPr>
        <w:t>Photo ID</w:t>
      </w:r>
    </w:p>
    <w:p w:rsidR="0063733E" w:rsidRDefault="0063733E" w:rsidP="00D71822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63733E">
        <w:rPr>
          <w:sz w:val="32"/>
          <w:szCs w:val="32"/>
        </w:rPr>
        <w:t xml:space="preserve">Insurance card </w:t>
      </w:r>
    </w:p>
    <w:p w:rsidR="0063733E" w:rsidRDefault="0063733E" w:rsidP="00D71822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P</w:t>
      </w:r>
      <w:r w:rsidRPr="0063733E">
        <w:rPr>
          <w:sz w:val="32"/>
          <w:szCs w:val="32"/>
        </w:rPr>
        <w:t>rescription card</w:t>
      </w:r>
    </w:p>
    <w:p w:rsidR="0063733E" w:rsidRPr="0063733E" w:rsidRDefault="00D71822" w:rsidP="00D71822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Health care p</w:t>
      </w:r>
      <w:r w:rsidR="0063733E" w:rsidRPr="0063733E">
        <w:rPr>
          <w:sz w:val="32"/>
          <w:szCs w:val="32"/>
        </w:rPr>
        <w:t>roxy</w:t>
      </w:r>
      <w:r>
        <w:rPr>
          <w:sz w:val="32"/>
          <w:szCs w:val="32"/>
        </w:rPr>
        <w:t xml:space="preserve"> or Power of A</w:t>
      </w:r>
      <w:r w:rsidR="0063733E">
        <w:rPr>
          <w:sz w:val="32"/>
          <w:szCs w:val="32"/>
        </w:rPr>
        <w:t>ttorney</w:t>
      </w:r>
    </w:p>
    <w:p w:rsidR="0063733E" w:rsidRDefault="0063733E" w:rsidP="00D71822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63733E">
        <w:rPr>
          <w:sz w:val="32"/>
          <w:szCs w:val="32"/>
        </w:rPr>
        <w:t>Cell phone and charger</w:t>
      </w:r>
    </w:p>
    <w:p w:rsidR="0063733E" w:rsidRDefault="0063733E" w:rsidP="00D71822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Headphones</w:t>
      </w:r>
    </w:p>
    <w:p w:rsidR="0063733E" w:rsidRPr="0063733E" w:rsidRDefault="00D71822" w:rsidP="00D71822">
      <w:pPr>
        <w:pStyle w:val="ListParagraph"/>
        <w:numPr>
          <w:ilvl w:val="1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If you do not have headphones, we can provide them</w:t>
      </w:r>
    </w:p>
    <w:p w:rsidR="0063733E" w:rsidRPr="00D71822" w:rsidRDefault="00D71822" w:rsidP="00D71822">
      <w:pPr>
        <w:pStyle w:val="ListParagraph"/>
        <w:numPr>
          <w:ilvl w:val="1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TV is free of charge, but please use your headphones</w:t>
      </w:r>
    </w:p>
    <w:p w:rsidR="0063733E" w:rsidRPr="00D71822" w:rsidRDefault="0063733E" w:rsidP="00D71822">
      <w:pPr>
        <w:rPr>
          <w:b/>
          <w:color w:val="FF3399"/>
          <w:sz w:val="32"/>
          <w:szCs w:val="32"/>
          <w:u w:val="single"/>
        </w:rPr>
      </w:pPr>
      <w:r w:rsidRPr="00D71822">
        <w:rPr>
          <w:b/>
          <w:color w:val="FF3399"/>
          <w:sz w:val="32"/>
          <w:szCs w:val="32"/>
          <w:u w:val="single"/>
        </w:rPr>
        <w:t>What NOT to Bring</w:t>
      </w:r>
    </w:p>
    <w:p w:rsidR="0063733E" w:rsidRPr="00D71822" w:rsidRDefault="0063733E" w:rsidP="00D71822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Valuables</w:t>
      </w:r>
      <w:bookmarkStart w:id="0" w:name="_GoBack"/>
      <w:bookmarkEnd w:id="0"/>
    </w:p>
    <w:p w:rsidR="0063733E" w:rsidRDefault="0063733E" w:rsidP="00D71822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Computers</w:t>
      </w:r>
    </w:p>
    <w:p w:rsidR="0063733E" w:rsidRPr="0063733E" w:rsidRDefault="0063733E" w:rsidP="00D71822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Large amounts of money</w:t>
      </w:r>
    </w:p>
    <w:sectPr w:rsidR="0063733E" w:rsidRPr="0063733E" w:rsidSect="00D71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046F"/>
    <w:multiLevelType w:val="hybridMultilevel"/>
    <w:tmpl w:val="9904A6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35B9"/>
    <w:multiLevelType w:val="hybridMultilevel"/>
    <w:tmpl w:val="88B87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F3524"/>
    <w:multiLevelType w:val="hybridMultilevel"/>
    <w:tmpl w:val="D1228A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5396D"/>
    <w:multiLevelType w:val="hybridMultilevel"/>
    <w:tmpl w:val="92263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7094F"/>
    <w:multiLevelType w:val="hybridMultilevel"/>
    <w:tmpl w:val="BCDA74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3E"/>
    <w:rsid w:val="001542F7"/>
    <w:rsid w:val="00240294"/>
    <w:rsid w:val="0063733E"/>
    <w:rsid w:val="00AD6C71"/>
    <w:rsid w:val="00D71822"/>
    <w:rsid w:val="00F4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B4D34"/>
  <w15:docId w15:val="{BDCC55EE-0239-4535-BE52-AB45FE97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Sinai Hospital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Mclaughlin, Jonathan</dc:creator>
  <cp:lastModifiedBy>Black, Morgan</cp:lastModifiedBy>
  <cp:revision>3</cp:revision>
  <dcterms:created xsi:type="dcterms:W3CDTF">2019-01-28T20:38:00Z</dcterms:created>
  <dcterms:modified xsi:type="dcterms:W3CDTF">2019-02-06T15:49:00Z</dcterms:modified>
</cp:coreProperties>
</file>